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EE4" w:rsidRDefault="00D55123">
      <w:bookmarkStart w:id="0" w:name="_GoBack"/>
      <w:bookmarkEnd w:id="0"/>
      <w:r>
        <w:rPr>
          <w:noProof/>
          <w:lang w:val="en-GB" w:eastAsia="en-GB"/>
        </w:rPr>
        <w:drawing>
          <wp:anchor distT="0" distB="0" distL="114300" distR="114300" simplePos="0" relativeHeight="251657216" behindDoc="1" locked="0" layoutInCell="1" allowOverlap="1">
            <wp:simplePos x="0" y="0"/>
            <wp:positionH relativeFrom="column">
              <wp:posOffset>-485775</wp:posOffset>
            </wp:positionH>
            <wp:positionV relativeFrom="paragraph">
              <wp:posOffset>-784225</wp:posOffset>
            </wp:positionV>
            <wp:extent cx="9856470" cy="1547495"/>
            <wp:effectExtent l="0" t="0" r="0" b="0"/>
            <wp:wrapSquare wrapText="bothSides"/>
            <wp:docPr id="32" name="Picture 32" descr="CPD TIT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D TITLE TEXT"/>
                    <pic:cNvPicPr>
                      <a:picLocks noChangeAspect="1" noChangeArrowheads="1"/>
                    </pic:cNvPicPr>
                  </pic:nvPicPr>
                  <pic:blipFill>
                    <a:blip r:embed="rId8">
                      <a:extLst>
                        <a:ext uri="{28A0092B-C50C-407E-A947-70E740481C1C}">
                          <a14:useLocalDpi xmlns:a14="http://schemas.microsoft.com/office/drawing/2010/main" val="0"/>
                        </a:ext>
                      </a:extLst>
                    </a:blip>
                    <a:srcRect b="77795"/>
                    <a:stretch>
                      <a:fillRect/>
                    </a:stretch>
                  </pic:blipFill>
                  <pic:spPr bwMode="auto">
                    <a:xfrm>
                      <a:off x="0" y="0"/>
                      <a:ext cx="9856470"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column">
              <wp:posOffset>8669020</wp:posOffset>
            </wp:positionH>
            <wp:positionV relativeFrom="paragraph">
              <wp:posOffset>-514985</wp:posOffset>
            </wp:positionV>
            <wp:extent cx="1126490" cy="563245"/>
            <wp:effectExtent l="0" t="0" r="0" b="0"/>
            <wp:wrapSquare wrapText="bothSides"/>
            <wp:docPr id="33" name="Picture 33" descr="NMC logo blue 72dp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MC logo blue 72dpi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6490" cy="5632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5077" w:type="dxa"/>
        <w:tblInd w:w="-227" w:type="dxa"/>
        <w:tblBorders>
          <w:insideH w:val="single" w:sz="12" w:space="0" w:color="00A0A7"/>
          <w:insideV w:val="single" w:sz="12" w:space="0" w:color="00A0A7"/>
        </w:tblBorders>
        <w:tblLook w:val="04A0" w:firstRow="1" w:lastRow="0" w:firstColumn="1" w:lastColumn="0" w:noHBand="0" w:noVBand="1"/>
      </w:tblPr>
      <w:tblGrid>
        <w:gridCol w:w="2887"/>
        <w:gridCol w:w="4252"/>
        <w:gridCol w:w="7938"/>
      </w:tblGrid>
      <w:tr w:rsidR="00095EE4" w:rsidTr="008E33E9">
        <w:trPr>
          <w:trHeight w:val="426"/>
        </w:trPr>
        <w:tc>
          <w:tcPr>
            <w:tcW w:w="15077" w:type="dxa"/>
            <w:gridSpan w:val="3"/>
            <w:tcBorders>
              <w:bottom w:val="nil"/>
            </w:tcBorders>
            <w:shd w:val="clear" w:color="auto" w:fill="auto"/>
          </w:tcPr>
          <w:p w:rsidR="00095EE4" w:rsidRPr="00555370" w:rsidRDefault="00095EE4" w:rsidP="008E33E9">
            <w:pPr>
              <w:pStyle w:val="NoParagraphStyle"/>
              <w:suppressAutoHyphens/>
              <w:spacing w:after="57"/>
              <w:rPr>
                <w:rFonts w:ascii="Arial" w:hAnsi="Arial" w:cs="Arial"/>
                <w:b/>
                <w:color w:val="00A0A7"/>
                <w:spacing w:val="-1"/>
                <w:sz w:val="18"/>
                <w:szCs w:val="18"/>
              </w:rPr>
            </w:pPr>
            <w:r w:rsidRPr="00F9101A">
              <w:rPr>
                <w:rFonts w:ascii="Arial" w:hAnsi="Arial" w:cs="Arial"/>
                <w:b/>
                <w:color w:val="00A0A7"/>
                <w:szCs w:val="18"/>
              </w:rPr>
              <w:t>Guide to completing CPD record log</w:t>
            </w:r>
          </w:p>
        </w:tc>
      </w:tr>
      <w:tr w:rsidR="00095EE4" w:rsidTr="008E33E9">
        <w:tc>
          <w:tcPr>
            <w:tcW w:w="2887" w:type="dxa"/>
            <w:tcBorders>
              <w:top w:val="nil"/>
              <w:bottom w:val="nil"/>
              <w:right w:val="single" w:sz="12" w:space="0" w:color="00A0A7"/>
            </w:tcBorders>
            <w:shd w:val="clear" w:color="auto" w:fill="auto"/>
          </w:tcPr>
          <w:p w:rsidR="00095EE4" w:rsidRPr="00555370" w:rsidRDefault="00095EE4" w:rsidP="008E33E9">
            <w:pPr>
              <w:pStyle w:val="NoParagraphStyle"/>
              <w:suppressAutoHyphens/>
              <w:spacing w:after="28"/>
              <w:rPr>
                <w:rFonts w:ascii="Arial" w:hAnsi="Arial" w:cs="Arial"/>
                <w:b/>
                <w:color w:val="00A0A7"/>
                <w:spacing w:val="-1"/>
                <w:sz w:val="18"/>
                <w:szCs w:val="18"/>
              </w:rPr>
            </w:pPr>
            <w:r>
              <w:rPr>
                <w:rFonts w:ascii="Arial" w:hAnsi="Arial" w:cs="Arial"/>
                <w:b/>
                <w:color w:val="00A0A7"/>
                <w:spacing w:val="-1"/>
                <w:sz w:val="18"/>
                <w:szCs w:val="18"/>
              </w:rPr>
              <w:t>Examples of learning method</w:t>
            </w:r>
          </w:p>
          <w:p w:rsidR="00095EE4" w:rsidRPr="00555370" w:rsidRDefault="00095EE4" w:rsidP="00095EE4">
            <w:pPr>
              <w:pStyle w:val="NoParagraphStyle"/>
              <w:numPr>
                <w:ilvl w:val="0"/>
                <w:numId w:val="9"/>
              </w:numPr>
              <w:suppressAutoHyphens/>
              <w:rPr>
                <w:rFonts w:ascii="Arial" w:hAnsi="Arial" w:cs="Arial"/>
                <w:color w:val="00A0A7"/>
                <w:spacing w:val="-1"/>
                <w:sz w:val="18"/>
                <w:szCs w:val="18"/>
              </w:rPr>
            </w:pPr>
            <w:r w:rsidRPr="00555370">
              <w:rPr>
                <w:rFonts w:ascii="Arial" w:hAnsi="Arial" w:cs="Arial"/>
                <w:color w:val="00A0A7"/>
                <w:spacing w:val="-1"/>
                <w:sz w:val="18"/>
                <w:szCs w:val="18"/>
              </w:rPr>
              <w:t>Online learning</w:t>
            </w:r>
          </w:p>
          <w:p w:rsidR="00095EE4" w:rsidRPr="00555370" w:rsidRDefault="00095EE4" w:rsidP="00095EE4">
            <w:pPr>
              <w:pStyle w:val="NoParagraphStyle"/>
              <w:numPr>
                <w:ilvl w:val="0"/>
                <w:numId w:val="9"/>
              </w:numPr>
              <w:suppressAutoHyphens/>
              <w:rPr>
                <w:rFonts w:ascii="Arial" w:hAnsi="Arial" w:cs="Arial"/>
                <w:color w:val="00A0A7"/>
                <w:spacing w:val="-1"/>
                <w:sz w:val="18"/>
                <w:szCs w:val="18"/>
              </w:rPr>
            </w:pPr>
            <w:r w:rsidRPr="00555370">
              <w:rPr>
                <w:rFonts w:ascii="Arial" w:hAnsi="Arial" w:cs="Arial"/>
                <w:color w:val="00A0A7"/>
                <w:spacing w:val="-1"/>
                <w:sz w:val="18"/>
                <w:szCs w:val="18"/>
              </w:rPr>
              <w:t>Course attendance</w:t>
            </w:r>
          </w:p>
          <w:p w:rsidR="00095EE4" w:rsidRPr="00555370" w:rsidRDefault="00095EE4" w:rsidP="00095EE4">
            <w:pPr>
              <w:numPr>
                <w:ilvl w:val="0"/>
                <w:numId w:val="9"/>
              </w:numPr>
              <w:rPr>
                <w:rFonts w:ascii="Arial" w:hAnsi="Arial" w:cs="Arial"/>
                <w:color w:val="00A0A7"/>
                <w:sz w:val="18"/>
                <w:szCs w:val="18"/>
              </w:rPr>
            </w:pPr>
            <w:r w:rsidRPr="00555370">
              <w:rPr>
                <w:rFonts w:ascii="Arial" w:hAnsi="Arial" w:cs="Arial"/>
                <w:color w:val="00A0A7"/>
                <w:spacing w:val="-1"/>
                <w:sz w:val="18"/>
                <w:szCs w:val="18"/>
              </w:rPr>
              <w:t>Independent learning</w:t>
            </w:r>
          </w:p>
        </w:tc>
        <w:tc>
          <w:tcPr>
            <w:tcW w:w="4252" w:type="dxa"/>
            <w:tcBorders>
              <w:top w:val="nil"/>
              <w:left w:val="single" w:sz="12" w:space="0" w:color="00A0A7"/>
              <w:bottom w:val="nil"/>
              <w:right w:val="single" w:sz="12" w:space="0" w:color="00A0A7"/>
            </w:tcBorders>
            <w:shd w:val="clear" w:color="auto" w:fill="auto"/>
          </w:tcPr>
          <w:p w:rsidR="00095EE4" w:rsidRPr="00555370" w:rsidRDefault="00095EE4" w:rsidP="008E33E9">
            <w:pPr>
              <w:pStyle w:val="NoParagraphStyle"/>
              <w:suppressAutoHyphens/>
              <w:spacing w:after="28"/>
              <w:ind w:left="170" w:hanging="170"/>
              <w:rPr>
                <w:rFonts w:ascii="Arial" w:hAnsi="Arial" w:cs="Arial"/>
                <w:b/>
                <w:color w:val="00A0A7"/>
                <w:spacing w:val="-1"/>
                <w:sz w:val="18"/>
                <w:szCs w:val="18"/>
              </w:rPr>
            </w:pPr>
            <w:r w:rsidRPr="00555370">
              <w:rPr>
                <w:rFonts w:ascii="Arial" w:hAnsi="Arial" w:cs="Arial"/>
                <w:b/>
                <w:color w:val="00A0A7"/>
                <w:spacing w:val="-1"/>
                <w:sz w:val="18"/>
                <w:szCs w:val="18"/>
              </w:rPr>
              <w:t>What was the topic?</w:t>
            </w:r>
          </w:p>
          <w:p w:rsidR="00095EE4" w:rsidRPr="00555370" w:rsidRDefault="00095EE4" w:rsidP="008E33E9">
            <w:pPr>
              <w:pStyle w:val="NoParagraphStyle"/>
              <w:suppressAutoHyphens/>
              <w:rPr>
                <w:rFonts w:ascii="Arial" w:hAnsi="Arial" w:cs="Arial"/>
                <w:color w:val="00A0A7"/>
                <w:spacing w:val="-1"/>
                <w:sz w:val="18"/>
                <w:szCs w:val="18"/>
              </w:rPr>
            </w:pPr>
            <w:r w:rsidRPr="00555370">
              <w:rPr>
                <w:rFonts w:ascii="Arial" w:hAnsi="Arial" w:cs="Arial"/>
                <w:color w:val="00A0A7"/>
                <w:spacing w:val="-1"/>
                <w:sz w:val="18"/>
                <w:szCs w:val="18"/>
              </w:rPr>
              <w:t>Please give a brief outline of the key points of the learning activity, how it is linked to your scope of practice, what you learnt, and how you have applied what you learnt to your practice.</w:t>
            </w:r>
          </w:p>
          <w:p w:rsidR="00095EE4" w:rsidRPr="00555370" w:rsidRDefault="00095EE4" w:rsidP="008E33E9">
            <w:pPr>
              <w:rPr>
                <w:rFonts w:ascii="Arial" w:hAnsi="Arial" w:cs="Arial"/>
                <w:color w:val="00A0A7"/>
                <w:sz w:val="18"/>
                <w:szCs w:val="18"/>
              </w:rPr>
            </w:pPr>
          </w:p>
        </w:tc>
        <w:tc>
          <w:tcPr>
            <w:tcW w:w="7938" w:type="dxa"/>
            <w:tcBorders>
              <w:top w:val="nil"/>
              <w:left w:val="single" w:sz="12" w:space="0" w:color="00A0A7"/>
              <w:bottom w:val="nil"/>
            </w:tcBorders>
            <w:shd w:val="clear" w:color="auto" w:fill="auto"/>
          </w:tcPr>
          <w:p w:rsidR="00095EE4" w:rsidRPr="00555370" w:rsidRDefault="00095EE4" w:rsidP="008E33E9">
            <w:pPr>
              <w:pStyle w:val="NoParagraphStyle"/>
              <w:suppressAutoHyphens/>
              <w:spacing w:after="28"/>
              <w:ind w:left="170" w:hanging="170"/>
              <w:rPr>
                <w:rFonts w:ascii="Arial" w:hAnsi="Arial" w:cs="Arial"/>
                <w:b/>
                <w:color w:val="00A0A7"/>
                <w:spacing w:val="-1"/>
                <w:sz w:val="18"/>
                <w:szCs w:val="18"/>
              </w:rPr>
            </w:pPr>
            <w:r w:rsidRPr="00555370">
              <w:rPr>
                <w:rFonts w:ascii="Arial" w:hAnsi="Arial" w:cs="Arial"/>
                <w:b/>
                <w:color w:val="00A0A7"/>
                <w:spacing w:val="-1"/>
                <w:sz w:val="18"/>
                <w:szCs w:val="18"/>
              </w:rPr>
              <w:t>Link to Code</w:t>
            </w:r>
          </w:p>
          <w:p w:rsidR="00095EE4" w:rsidRPr="00555370" w:rsidRDefault="00095EE4" w:rsidP="008E33E9">
            <w:pPr>
              <w:pStyle w:val="NoParagraphStyle"/>
              <w:suppressAutoHyphens/>
              <w:rPr>
                <w:rFonts w:ascii="Arial" w:hAnsi="Arial" w:cs="Arial"/>
                <w:color w:val="00A0A7"/>
                <w:spacing w:val="-1"/>
                <w:sz w:val="18"/>
                <w:szCs w:val="18"/>
              </w:rPr>
            </w:pPr>
            <w:r w:rsidRPr="00555370">
              <w:rPr>
                <w:rFonts w:ascii="Arial" w:hAnsi="Arial" w:cs="Arial"/>
                <w:color w:val="00A0A7"/>
                <w:spacing w:val="-1"/>
                <w:sz w:val="18"/>
                <w:szCs w:val="18"/>
              </w:rPr>
              <w:t>Please identify the part or parts of the Code relevant to the CPD</w:t>
            </w:r>
            <w:r>
              <w:rPr>
                <w:rFonts w:ascii="Arial" w:hAnsi="Arial" w:cs="Arial"/>
                <w:color w:val="00A0A7"/>
                <w:spacing w:val="-1"/>
                <w:sz w:val="18"/>
                <w:szCs w:val="18"/>
              </w:rPr>
              <w:t>.</w:t>
            </w:r>
          </w:p>
          <w:p w:rsidR="00095EE4" w:rsidRPr="00555370" w:rsidRDefault="00095EE4" w:rsidP="00095EE4">
            <w:pPr>
              <w:pStyle w:val="NoParagraphStyle"/>
              <w:numPr>
                <w:ilvl w:val="0"/>
                <w:numId w:val="8"/>
              </w:numPr>
              <w:suppressAutoHyphens/>
              <w:rPr>
                <w:rFonts w:ascii="Arial" w:hAnsi="Arial" w:cs="Arial"/>
                <w:color w:val="00A0A7"/>
                <w:spacing w:val="-1"/>
                <w:sz w:val="18"/>
                <w:szCs w:val="18"/>
              </w:rPr>
            </w:pPr>
            <w:r w:rsidRPr="00555370">
              <w:rPr>
                <w:rFonts w:ascii="Arial" w:hAnsi="Arial" w:cs="Arial"/>
                <w:color w:val="00A0A7"/>
                <w:spacing w:val="-1"/>
                <w:sz w:val="18"/>
                <w:szCs w:val="18"/>
              </w:rPr>
              <w:t>Prioritise people</w:t>
            </w:r>
          </w:p>
          <w:p w:rsidR="00095EE4" w:rsidRPr="00555370" w:rsidRDefault="00095EE4" w:rsidP="00095EE4">
            <w:pPr>
              <w:pStyle w:val="NoParagraphStyle"/>
              <w:numPr>
                <w:ilvl w:val="0"/>
                <w:numId w:val="8"/>
              </w:numPr>
              <w:suppressAutoHyphens/>
              <w:rPr>
                <w:rFonts w:ascii="Arial" w:hAnsi="Arial" w:cs="Arial"/>
                <w:color w:val="00A0A7"/>
                <w:spacing w:val="-1"/>
                <w:sz w:val="18"/>
                <w:szCs w:val="18"/>
              </w:rPr>
            </w:pPr>
            <w:r w:rsidRPr="00555370">
              <w:rPr>
                <w:rFonts w:ascii="Arial" w:hAnsi="Arial" w:cs="Arial"/>
                <w:color w:val="00A0A7"/>
                <w:spacing w:val="-1"/>
                <w:sz w:val="18"/>
                <w:szCs w:val="18"/>
              </w:rPr>
              <w:t>Practise effectively</w:t>
            </w:r>
          </w:p>
          <w:p w:rsidR="00095EE4" w:rsidRPr="00555370" w:rsidRDefault="00095EE4" w:rsidP="00095EE4">
            <w:pPr>
              <w:pStyle w:val="NoParagraphStyle"/>
              <w:numPr>
                <w:ilvl w:val="0"/>
                <w:numId w:val="8"/>
              </w:numPr>
              <w:suppressAutoHyphens/>
              <w:rPr>
                <w:rFonts w:ascii="Arial" w:hAnsi="Arial" w:cs="Arial"/>
                <w:color w:val="00A0A7"/>
                <w:spacing w:val="-1"/>
                <w:sz w:val="18"/>
                <w:szCs w:val="18"/>
              </w:rPr>
            </w:pPr>
            <w:r w:rsidRPr="00555370">
              <w:rPr>
                <w:rFonts w:ascii="Arial" w:hAnsi="Arial" w:cs="Arial"/>
                <w:color w:val="00A0A7"/>
                <w:spacing w:val="-1"/>
                <w:sz w:val="18"/>
                <w:szCs w:val="18"/>
              </w:rPr>
              <w:t>Preserve safety</w:t>
            </w:r>
          </w:p>
          <w:p w:rsidR="00095EE4" w:rsidRPr="00555370" w:rsidRDefault="00095EE4" w:rsidP="00095EE4">
            <w:pPr>
              <w:numPr>
                <w:ilvl w:val="0"/>
                <w:numId w:val="8"/>
              </w:numPr>
              <w:rPr>
                <w:rFonts w:ascii="Arial" w:hAnsi="Arial" w:cs="Arial"/>
                <w:color w:val="00A0A7"/>
                <w:sz w:val="18"/>
                <w:szCs w:val="18"/>
              </w:rPr>
            </w:pPr>
            <w:r w:rsidRPr="00555370">
              <w:rPr>
                <w:rFonts w:ascii="Arial" w:hAnsi="Arial" w:cs="Arial"/>
                <w:color w:val="00A0A7"/>
                <w:spacing w:val="-1"/>
                <w:sz w:val="18"/>
                <w:szCs w:val="18"/>
              </w:rPr>
              <w:t>Promote professionalism and trust</w:t>
            </w:r>
          </w:p>
        </w:tc>
      </w:tr>
    </w:tbl>
    <w:p w:rsidR="00095EE4" w:rsidRPr="00555370" w:rsidRDefault="006A6AFA" w:rsidP="008E33E9">
      <w:pPr>
        <w:pStyle w:val="NoParagraphStyle"/>
        <w:suppressAutoHyphens/>
        <w:rPr>
          <w:rFonts w:ascii="Arial" w:hAnsi="Arial" w:cs="Arial"/>
          <w:color w:val="00A0A7"/>
          <w:spacing w:val="-1"/>
          <w:sz w:val="18"/>
          <w:szCs w:val="18"/>
        </w:rPr>
      </w:pPr>
      <w:r w:rsidRPr="006A6AFA">
        <w:rPr>
          <w:rFonts w:ascii="Arial" w:hAnsi="Arial" w:cs="Arial"/>
          <w:color w:val="00A0A7"/>
          <w:spacing w:val="-1"/>
          <w:sz w:val="18"/>
          <w:szCs w:val="18"/>
        </w:rPr>
        <w:t xml:space="preserve">Please provide the following information for each learning activity, until you reach 35 hours of CPD (of which 20 hours must be participatory). For examples of the types of CPD activities you could undertake, and types of evidence you could retain, </w:t>
      </w:r>
      <w:r w:rsidR="000274AF">
        <w:rPr>
          <w:rFonts w:ascii="Arial" w:hAnsi="Arial" w:cs="Arial"/>
          <w:color w:val="00A0A7"/>
          <w:spacing w:val="-1"/>
          <w:sz w:val="18"/>
          <w:szCs w:val="18"/>
        </w:rPr>
        <w:t>r</w:t>
      </w:r>
      <w:r w:rsidRPr="006A6AFA">
        <w:rPr>
          <w:rFonts w:ascii="Arial" w:hAnsi="Arial" w:cs="Arial"/>
          <w:color w:val="00A0A7"/>
          <w:spacing w:val="-1"/>
          <w:sz w:val="18"/>
          <w:szCs w:val="18"/>
        </w:rPr>
        <w:t>efer to our guidance sheet at www.revalidation.nmc.org.uk/download-resources/guidance-and-informati</w:t>
      </w:r>
      <w:r>
        <w:rPr>
          <w:rFonts w:ascii="Arial" w:hAnsi="Arial" w:cs="Arial"/>
          <w:color w:val="00A0A7"/>
          <w:spacing w:val="-1"/>
          <w:sz w:val="18"/>
          <w:szCs w:val="18"/>
        </w:rPr>
        <w:t>on</w:t>
      </w:r>
      <w:r w:rsidR="00095EE4" w:rsidRPr="00555370">
        <w:rPr>
          <w:rFonts w:ascii="Arial" w:hAnsi="Arial" w:cs="Arial"/>
          <w:color w:val="00A0A7"/>
          <w:spacing w:val="-1"/>
          <w:sz w:val="18"/>
          <w:szCs w:val="18"/>
        </w:rPr>
        <w:t>.</w:t>
      </w:r>
    </w:p>
    <w:p w:rsidR="00095EE4" w:rsidRDefault="00095EE4"/>
    <w:tbl>
      <w:tblPr>
        <w:tblW w:w="0" w:type="auto"/>
        <w:tblInd w:w="-113" w:type="dxa"/>
        <w:tblBorders>
          <w:top w:val="single" w:sz="24" w:space="0" w:color="00A0A7"/>
          <w:left w:val="single" w:sz="24" w:space="0" w:color="00A0A7"/>
          <w:bottom w:val="single" w:sz="24" w:space="0" w:color="00A0A7"/>
          <w:right w:val="single" w:sz="24" w:space="0" w:color="00A0A7"/>
          <w:insideH w:val="single" w:sz="24" w:space="0" w:color="00A0A7"/>
          <w:insideV w:val="single" w:sz="24" w:space="0" w:color="00A0A7"/>
        </w:tblBorders>
        <w:tblLayout w:type="fixed"/>
        <w:tblLook w:val="04A0" w:firstRow="1" w:lastRow="0" w:firstColumn="1" w:lastColumn="0" w:noHBand="0" w:noVBand="1"/>
      </w:tblPr>
      <w:tblGrid>
        <w:gridCol w:w="1073"/>
        <w:gridCol w:w="4818"/>
        <w:gridCol w:w="4764"/>
        <w:gridCol w:w="1450"/>
        <w:gridCol w:w="1559"/>
        <w:gridCol w:w="1560"/>
      </w:tblGrid>
      <w:tr w:rsidR="00095EE4" w:rsidRPr="00651E3C" w:rsidTr="00CB2747">
        <w:trPr>
          <w:cantSplit/>
        </w:trPr>
        <w:tc>
          <w:tcPr>
            <w:tcW w:w="1073" w:type="dxa"/>
            <w:shd w:val="clear" w:color="auto" w:fill="auto"/>
            <w:tcMar>
              <w:top w:w="113" w:type="dxa"/>
              <w:bottom w:w="113" w:type="dxa"/>
            </w:tcMar>
          </w:tcPr>
          <w:p w:rsidR="00095EE4" w:rsidRPr="001D0E4C" w:rsidRDefault="00095EE4" w:rsidP="008E33E9">
            <w:pPr>
              <w:widowControl w:val="0"/>
              <w:suppressAutoHyphens/>
              <w:autoSpaceDE w:val="0"/>
              <w:autoSpaceDN w:val="0"/>
              <w:adjustRightInd w:val="0"/>
              <w:spacing w:line="288" w:lineRule="auto"/>
              <w:textAlignment w:val="center"/>
              <w:rPr>
                <w:rFonts w:ascii="Arial" w:hAnsi="Arial" w:cs="Arial"/>
                <w:b/>
                <w:color w:val="00A0A7"/>
                <w:sz w:val="20"/>
                <w:szCs w:val="20"/>
                <w:lang w:val="en-GB"/>
              </w:rPr>
            </w:pPr>
            <w:r w:rsidRPr="001D0E4C">
              <w:rPr>
                <w:rFonts w:ascii="Arial" w:hAnsi="Arial" w:cs="Arial"/>
                <w:b/>
                <w:color w:val="00A0A7"/>
                <w:sz w:val="20"/>
                <w:szCs w:val="20"/>
                <w:lang w:val="en-GB"/>
              </w:rPr>
              <w:t>Dates</w:t>
            </w:r>
            <w:r>
              <w:rPr>
                <w:rFonts w:ascii="Arial" w:hAnsi="Arial" w:cs="Arial"/>
                <w:b/>
                <w:color w:val="00A0A7"/>
                <w:sz w:val="20"/>
                <w:szCs w:val="20"/>
                <w:lang w:val="en-GB"/>
              </w:rPr>
              <w:t>:</w:t>
            </w:r>
          </w:p>
          <w:p w:rsidR="00095EE4" w:rsidRPr="001D0E4C" w:rsidRDefault="00095EE4" w:rsidP="008E33E9">
            <w:pPr>
              <w:rPr>
                <w:rFonts w:ascii="Arial" w:hAnsi="Arial" w:cs="Arial"/>
                <w:b/>
                <w:color w:val="00A0A7"/>
                <w:sz w:val="20"/>
                <w:szCs w:val="20"/>
                <w:lang w:val="en-GB"/>
              </w:rPr>
            </w:pPr>
          </w:p>
        </w:tc>
        <w:tc>
          <w:tcPr>
            <w:tcW w:w="4818" w:type="dxa"/>
            <w:shd w:val="clear" w:color="auto" w:fill="auto"/>
            <w:tcMar>
              <w:top w:w="113" w:type="dxa"/>
              <w:bottom w:w="113" w:type="dxa"/>
            </w:tcMar>
          </w:tcPr>
          <w:p w:rsidR="00095EE4" w:rsidRPr="001D0E4C" w:rsidRDefault="00095EE4" w:rsidP="008E33E9">
            <w:pPr>
              <w:widowControl w:val="0"/>
              <w:suppressAutoHyphens/>
              <w:autoSpaceDE w:val="0"/>
              <w:autoSpaceDN w:val="0"/>
              <w:adjustRightInd w:val="0"/>
              <w:spacing w:line="288" w:lineRule="auto"/>
              <w:textAlignment w:val="center"/>
              <w:rPr>
                <w:rFonts w:ascii="Arial" w:hAnsi="Arial" w:cs="Arial"/>
                <w:b/>
                <w:color w:val="00A0A7"/>
                <w:sz w:val="20"/>
                <w:szCs w:val="20"/>
                <w:lang w:val="en-GB"/>
              </w:rPr>
            </w:pPr>
            <w:r w:rsidRPr="001D0E4C">
              <w:rPr>
                <w:rFonts w:ascii="Arial" w:hAnsi="Arial" w:cs="Arial"/>
                <w:b/>
                <w:color w:val="00A0A7"/>
                <w:sz w:val="20"/>
                <w:szCs w:val="20"/>
                <w:lang w:val="en-GB"/>
              </w:rPr>
              <w:t>Method</w:t>
            </w:r>
          </w:p>
          <w:p w:rsidR="00095EE4" w:rsidRPr="001D0E4C" w:rsidRDefault="00095EE4" w:rsidP="008E33E9">
            <w:pPr>
              <w:widowControl w:val="0"/>
              <w:suppressAutoHyphens/>
              <w:autoSpaceDE w:val="0"/>
              <w:autoSpaceDN w:val="0"/>
              <w:adjustRightInd w:val="0"/>
              <w:spacing w:line="288" w:lineRule="auto"/>
              <w:textAlignment w:val="center"/>
              <w:rPr>
                <w:rFonts w:ascii="Arial" w:hAnsi="Arial" w:cs="Arial"/>
                <w:color w:val="00A0A7"/>
                <w:sz w:val="17"/>
                <w:szCs w:val="17"/>
                <w:lang w:val="en-GB"/>
              </w:rPr>
            </w:pPr>
            <w:r w:rsidRPr="001D0E4C">
              <w:rPr>
                <w:rFonts w:ascii="Arial" w:hAnsi="Arial" w:cs="Arial"/>
                <w:color w:val="00A0A7"/>
                <w:sz w:val="17"/>
                <w:szCs w:val="17"/>
                <w:lang w:val="en-GB"/>
              </w:rPr>
              <w:t>Please describe the methods you used for the activity</w:t>
            </w:r>
            <w:r>
              <w:rPr>
                <w:rFonts w:ascii="Arial" w:hAnsi="Arial" w:cs="Arial"/>
                <w:color w:val="00A0A7"/>
                <w:sz w:val="17"/>
                <w:szCs w:val="17"/>
                <w:lang w:val="en-GB"/>
              </w:rPr>
              <w:t>:</w:t>
            </w:r>
          </w:p>
        </w:tc>
        <w:tc>
          <w:tcPr>
            <w:tcW w:w="4764" w:type="dxa"/>
            <w:shd w:val="clear" w:color="auto" w:fill="auto"/>
            <w:tcMar>
              <w:top w:w="113" w:type="dxa"/>
              <w:bottom w:w="113" w:type="dxa"/>
            </w:tcMar>
          </w:tcPr>
          <w:p w:rsidR="00095EE4" w:rsidRPr="001D0E4C" w:rsidRDefault="00095EE4" w:rsidP="008E33E9">
            <w:pPr>
              <w:widowControl w:val="0"/>
              <w:suppressAutoHyphens/>
              <w:autoSpaceDE w:val="0"/>
              <w:autoSpaceDN w:val="0"/>
              <w:adjustRightInd w:val="0"/>
              <w:spacing w:line="288" w:lineRule="auto"/>
              <w:textAlignment w:val="center"/>
              <w:rPr>
                <w:rFonts w:ascii="Arial" w:hAnsi="Arial" w:cs="Arial"/>
                <w:b/>
                <w:color w:val="00A0A7"/>
                <w:sz w:val="20"/>
                <w:szCs w:val="20"/>
                <w:lang w:val="en-GB"/>
              </w:rPr>
            </w:pPr>
            <w:r w:rsidRPr="001D0E4C">
              <w:rPr>
                <w:rFonts w:ascii="Arial" w:hAnsi="Arial" w:cs="Arial"/>
                <w:b/>
                <w:color w:val="00A0A7"/>
                <w:sz w:val="20"/>
                <w:szCs w:val="20"/>
                <w:lang w:val="en-GB"/>
              </w:rPr>
              <w:t>Topic(s)</w:t>
            </w:r>
            <w:r>
              <w:rPr>
                <w:rFonts w:ascii="Arial" w:hAnsi="Arial" w:cs="Arial"/>
                <w:b/>
                <w:color w:val="00A0A7"/>
                <w:sz w:val="20"/>
                <w:szCs w:val="20"/>
                <w:lang w:val="en-GB"/>
              </w:rPr>
              <w:t>:</w:t>
            </w:r>
          </w:p>
          <w:p w:rsidR="00095EE4" w:rsidRPr="001D0E4C" w:rsidRDefault="00095EE4" w:rsidP="008E33E9">
            <w:pPr>
              <w:pStyle w:val="NoParagraphStyle"/>
              <w:tabs>
                <w:tab w:val="left" w:pos="175"/>
              </w:tabs>
              <w:suppressAutoHyphens/>
              <w:ind w:right="-489"/>
              <w:rPr>
                <w:rFonts w:ascii="Arial" w:hAnsi="Arial" w:cs="Arial"/>
                <w:b/>
                <w:color w:val="00A0A7"/>
                <w:spacing w:val="-1"/>
                <w:sz w:val="20"/>
                <w:szCs w:val="20"/>
              </w:rPr>
            </w:pPr>
          </w:p>
        </w:tc>
        <w:tc>
          <w:tcPr>
            <w:tcW w:w="1450" w:type="dxa"/>
            <w:shd w:val="clear" w:color="auto" w:fill="auto"/>
            <w:tcMar>
              <w:top w:w="113" w:type="dxa"/>
              <w:bottom w:w="113" w:type="dxa"/>
            </w:tcMar>
          </w:tcPr>
          <w:p w:rsidR="00095EE4" w:rsidRPr="001D0E4C" w:rsidRDefault="00095EE4" w:rsidP="008E33E9">
            <w:pPr>
              <w:widowControl w:val="0"/>
              <w:suppressAutoHyphens/>
              <w:autoSpaceDE w:val="0"/>
              <w:autoSpaceDN w:val="0"/>
              <w:adjustRightInd w:val="0"/>
              <w:spacing w:line="288" w:lineRule="auto"/>
              <w:textAlignment w:val="center"/>
              <w:rPr>
                <w:rFonts w:ascii="Arial" w:hAnsi="Arial" w:cs="Arial"/>
                <w:b/>
                <w:color w:val="00A0A7"/>
                <w:sz w:val="20"/>
                <w:szCs w:val="20"/>
                <w:lang w:val="en-GB"/>
              </w:rPr>
            </w:pPr>
            <w:r w:rsidRPr="001D0E4C">
              <w:rPr>
                <w:rFonts w:ascii="Arial" w:hAnsi="Arial" w:cs="Arial"/>
                <w:b/>
                <w:color w:val="00A0A7"/>
                <w:sz w:val="20"/>
                <w:szCs w:val="20"/>
                <w:lang w:val="en-GB"/>
              </w:rPr>
              <w:t>Link to Code</w:t>
            </w:r>
            <w:r>
              <w:rPr>
                <w:rFonts w:ascii="Arial" w:hAnsi="Arial" w:cs="Arial"/>
                <w:b/>
                <w:color w:val="00A0A7"/>
                <w:sz w:val="20"/>
                <w:szCs w:val="20"/>
                <w:lang w:val="en-GB"/>
              </w:rPr>
              <w:t>:</w:t>
            </w:r>
          </w:p>
          <w:p w:rsidR="00095EE4" w:rsidRPr="001D0E4C" w:rsidRDefault="00095EE4" w:rsidP="008E33E9">
            <w:pPr>
              <w:pStyle w:val="NoParagraphStyle"/>
              <w:tabs>
                <w:tab w:val="left" w:pos="175"/>
              </w:tabs>
              <w:suppressAutoHyphens/>
              <w:ind w:right="-489"/>
              <w:rPr>
                <w:rFonts w:ascii="Arial" w:hAnsi="Arial" w:cs="Arial"/>
                <w:b/>
                <w:color w:val="00A0A7"/>
                <w:spacing w:val="-1"/>
                <w:sz w:val="20"/>
                <w:szCs w:val="20"/>
              </w:rPr>
            </w:pPr>
          </w:p>
        </w:tc>
        <w:tc>
          <w:tcPr>
            <w:tcW w:w="1559" w:type="dxa"/>
            <w:shd w:val="clear" w:color="auto" w:fill="auto"/>
            <w:tcMar>
              <w:top w:w="113" w:type="dxa"/>
              <w:bottom w:w="113" w:type="dxa"/>
            </w:tcMar>
          </w:tcPr>
          <w:p w:rsidR="00095EE4" w:rsidRPr="001D0E4C" w:rsidRDefault="00095EE4" w:rsidP="008E33E9">
            <w:pPr>
              <w:widowControl w:val="0"/>
              <w:suppressAutoHyphens/>
              <w:autoSpaceDE w:val="0"/>
              <w:autoSpaceDN w:val="0"/>
              <w:adjustRightInd w:val="0"/>
              <w:spacing w:line="288" w:lineRule="auto"/>
              <w:textAlignment w:val="center"/>
              <w:rPr>
                <w:rFonts w:ascii="Arial" w:hAnsi="Arial" w:cs="Arial"/>
                <w:b/>
                <w:color w:val="00A0A7"/>
                <w:sz w:val="20"/>
                <w:szCs w:val="20"/>
                <w:lang w:val="en-GB"/>
              </w:rPr>
            </w:pPr>
            <w:r w:rsidRPr="001D0E4C">
              <w:rPr>
                <w:rFonts w:ascii="Arial" w:hAnsi="Arial" w:cs="Arial"/>
                <w:b/>
                <w:color w:val="00A0A7"/>
                <w:sz w:val="20"/>
                <w:szCs w:val="20"/>
                <w:lang w:val="en-GB"/>
              </w:rPr>
              <w:t>Number of hours</w:t>
            </w:r>
            <w:r>
              <w:rPr>
                <w:rFonts w:ascii="Arial" w:hAnsi="Arial" w:cs="Arial"/>
                <w:b/>
                <w:color w:val="00A0A7"/>
                <w:sz w:val="20"/>
                <w:szCs w:val="20"/>
                <w:lang w:val="en-GB"/>
              </w:rPr>
              <w:t>:</w:t>
            </w:r>
          </w:p>
          <w:p w:rsidR="00095EE4" w:rsidRPr="001D0E4C" w:rsidRDefault="00095EE4" w:rsidP="008E33E9">
            <w:pPr>
              <w:pStyle w:val="NoParagraphStyle"/>
              <w:tabs>
                <w:tab w:val="left" w:pos="175"/>
              </w:tabs>
              <w:suppressAutoHyphens/>
              <w:ind w:right="-489"/>
              <w:rPr>
                <w:rFonts w:ascii="Arial" w:hAnsi="Arial" w:cs="Arial"/>
                <w:b/>
                <w:color w:val="00A0A7"/>
                <w:spacing w:val="-1"/>
                <w:sz w:val="20"/>
                <w:szCs w:val="20"/>
              </w:rPr>
            </w:pPr>
          </w:p>
        </w:tc>
        <w:tc>
          <w:tcPr>
            <w:tcW w:w="1560" w:type="dxa"/>
            <w:shd w:val="clear" w:color="auto" w:fill="auto"/>
            <w:tcMar>
              <w:top w:w="113" w:type="dxa"/>
              <w:bottom w:w="113" w:type="dxa"/>
            </w:tcMar>
          </w:tcPr>
          <w:p w:rsidR="00095EE4" w:rsidRPr="001D0E4C" w:rsidRDefault="00095EE4" w:rsidP="008E33E9">
            <w:pPr>
              <w:widowControl w:val="0"/>
              <w:suppressAutoHyphens/>
              <w:autoSpaceDE w:val="0"/>
              <w:autoSpaceDN w:val="0"/>
              <w:adjustRightInd w:val="0"/>
              <w:spacing w:line="288" w:lineRule="auto"/>
              <w:textAlignment w:val="center"/>
              <w:rPr>
                <w:rFonts w:ascii="Arial" w:hAnsi="Arial" w:cs="Arial"/>
                <w:b/>
                <w:color w:val="00A0A7"/>
                <w:spacing w:val="-1"/>
                <w:sz w:val="20"/>
                <w:szCs w:val="20"/>
              </w:rPr>
            </w:pPr>
            <w:r w:rsidRPr="001D0E4C">
              <w:rPr>
                <w:rFonts w:ascii="Arial" w:hAnsi="Arial" w:cs="Arial"/>
                <w:b/>
                <w:color w:val="00A0A7"/>
                <w:sz w:val="20"/>
                <w:szCs w:val="20"/>
                <w:lang w:val="en-GB"/>
              </w:rPr>
              <w:t>Number of participatory hours</w:t>
            </w:r>
            <w:r>
              <w:rPr>
                <w:rFonts w:ascii="Arial" w:hAnsi="Arial" w:cs="Arial"/>
                <w:b/>
                <w:color w:val="00A0A7"/>
                <w:sz w:val="20"/>
                <w:szCs w:val="20"/>
                <w:lang w:val="en-GB"/>
              </w:rPr>
              <w:t>:</w:t>
            </w:r>
          </w:p>
        </w:tc>
      </w:tr>
      <w:tr w:rsidR="00095EE4" w:rsidRPr="00651E3C" w:rsidTr="00CB2747">
        <w:trPr>
          <w:cantSplit/>
        </w:trPr>
        <w:tc>
          <w:tcPr>
            <w:tcW w:w="1073"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4818"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4764"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1450"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1559"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1560"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r>
      <w:tr w:rsidR="00095EE4" w:rsidRPr="00651E3C" w:rsidTr="00CB2747">
        <w:trPr>
          <w:cantSplit/>
        </w:trPr>
        <w:tc>
          <w:tcPr>
            <w:tcW w:w="1073"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4818"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4764"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1450"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1559"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1560"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suppressAutoHyphens/>
              <w:ind w:right="-489"/>
              <w:rPr>
                <w:rFonts w:ascii="Arial" w:hAnsi="Arial" w:cs="Arial"/>
                <w:spacing w:val="-1"/>
                <w:sz w:val="22"/>
                <w:szCs w:val="22"/>
              </w:rPr>
            </w:pPr>
          </w:p>
        </w:tc>
      </w:tr>
      <w:tr w:rsidR="00095EE4" w:rsidRPr="00651E3C" w:rsidTr="00CB2747">
        <w:trPr>
          <w:cantSplit/>
        </w:trPr>
        <w:tc>
          <w:tcPr>
            <w:tcW w:w="1073"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4818" w:type="dxa"/>
            <w:tcBorders>
              <w:bottom w:val="single" w:sz="24" w:space="0" w:color="00A0A7"/>
            </w:tcBorders>
            <w:shd w:val="clear" w:color="auto" w:fill="auto"/>
            <w:tcMar>
              <w:top w:w="113" w:type="dxa"/>
              <w:bottom w:w="113" w:type="dxa"/>
              <w:right w:w="567" w:type="dxa"/>
            </w:tcMar>
          </w:tcPr>
          <w:p w:rsidR="00D830A2" w:rsidRPr="005E6748" w:rsidRDefault="00D830A2" w:rsidP="008E33E9">
            <w:pPr>
              <w:pStyle w:val="NoParagraphStyle"/>
              <w:tabs>
                <w:tab w:val="left" w:pos="175"/>
              </w:tabs>
              <w:suppressAutoHyphens/>
              <w:ind w:right="-489"/>
              <w:rPr>
                <w:rFonts w:ascii="Arial" w:hAnsi="Arial" w:cs="Arial"/>
                <w:spacing w:val="-1"/>
                <w:sz w:val="22"/>
                <w:szCs w:val="22"/>
              </w:rPr>
            </w:pPr>
          </w:p>
        </w:tc>
        <w:tc>
          <w:tcPr>
            <w:tcW w:w="4764"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1450"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1559"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1560"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suppressAutoHyphens/>
              <w:ind w:right="-489"/>
              <w:rPr>
                <w:rFonts w:ascii="Arial" w:hAnsi="Arial" w:cs="Arial"/>
                <w:spacing w:val="-1"/>
                <w:sz w:val="22"/>
                <w:szCs w:val="22"/>
              </w:rPr>
            </w:pPr>
          </w:p>
        </w:tc>
      </w:tr>
      <w:tr w:rsidR="00095EE4" w:rsidRPr="00651E3C" w:rsidTr="00CB2747">
        <w:trPr>
          <w:cantSplit/>
        </w:trPr>
        <w:tc>
          <w:tcPr>
            <w:tcW w:w="1073"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4818"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4764"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1450"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1559"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1560" w:type="dxa"/>
            <w:tcBorders>
              <w:bottom w:val="single" w:sz="24" w:space="0" w:color="00A0A7"/>
            </w:tcBorders>
            <w:shd w:val="clear" w:color="auto" w:fill="auto"/>
            <w:tcMar>
              <w:top w:w="113" w:type="dxa"/>
              <w:bottom w:w="113" w:type="dxa"/>
              <w:right w:w="567" w:type="dxa"/>
            </w:tcMar>
          </w:tcPr>
          <w:p w:rsidR="00095EE4" w:rsidRPr="005E6748" w:rsidRDefault="00095EE4" w:rsidP="008E33E9">
            <w:pPr>
              <w:pStyle w:val="NoParagraphStyle"/>
              <w:suppressAutoHyphens/>
              <w:ind w:right="-489"/>
              <w:rPr>
                <w:rFonts w:ascii="Arial" w:hAnsi="Arial" w:cs="Arial"/>
                <w:spacing w:val="-1"/>
                <w:sz w:val="22"/>
                <w:szCs w:val="22"/>
              </w:rPr>
            </w:pPr>
          </w:p>
        </w:tc>
      </w:tr>
      <w:tr w:rsidR="00095EE4" w:rsidRPr="00651E3C" w:rsidTr="00CB2747">
        <w:trPr>
          <w:cantSplit/>
          <w:trHeight w:val="473"/>
        </w:trPr>
        <w:tc>
          <w:tcPr>
            <w:tcW w:w="1073" w:type="dxa"/>
            <w:tcBorders>
              <w:top w:val="single" w:sz="24" w:space="0" w:color="00A0A7"/>
              <w:left w:val="nil"/>
              <w:bottom w:val="nil"/>
              <w:right w:val="nil"/>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4818" w:type="dxa"/>
            <w:tcBorders>
              <w:top w:val="single" w:sz="24" w:space="0" w:color="00A0A7"/>
              <w:left w:val="nil"/>
              <w:bottom w:val="nil"/>
              <w:right w:val="nil"/>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4764" w:type="dxa"/>
            <w:tcBorders>
              <w:top w:val="single" w:sz="24" w:space="0" w:color="00A0A7"/>
              <w:left w:val="nil"/>
              <w:bottom w:val="nil"/>
              <w:right w:val="nil"/>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1450" w:type="dxa"/>
            <w:tcBorders>
              <w:top w:val="single" w:sz="24" w:space="0" w:color="00A0A7"/>
              <w:left w:val="nil"/>
              <w:bottom w:val="nil"/>
              <w:right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p>
        </w:tc>
        <w:tc>
          <w:tcPr>
            <w:tcW w:w="1559" w:type="dxa"/>
            <w:tcBorders>
              <w:top w:val="single" w:sz="24" w:space="0" w:color="00A0A7"/>
              <w:left w:val="single" w:sz="24" w:space="0" w:color="00A0A7"/>
            </w:tcBorders>
            <w:shd w:val="clear" w:color="auto" w:fill="auto"/>
            <w:tcMar>
              <w:top w:w="113" w:type="dxa"/>
              <w:bottom w:w="113" w:type="dxa"/>
              <w:right w:w="567" w:type="dxa"/>
            </w:tcMar>
          </w:tcPr>
          <w:p w:rsidR="00095EE4" w:rsidRPr="005E6748" w:rsidRDefault="00095EE4" w:rsidP="008E33E9">
            <w:pPr>
              <w:pStyle w:val="NoParagraphStyle"/>
              <w:tabs>
                <w:tab w:val="left" w:pos="175"/>
              </w:tabs>
              <w:suppressAutoHyphens/>
              <w:ind w:right="-489"/>
              <w:rPr>
                <w:rFonts w:ascii="Arial" w:hAnsi="Arial" w:cs="Arial"/>
                <w:spacing w:val="-1"/>
                <w:sz w:val="22"/>
                <w:szCs w:val="22"/>
              </w:rPr>
            </w:pPr>
            <w:r w:rsidRPr="00C95619">
              <w:rPr>
                <w:rFonts w:ascii="Arial" w:hAnsi="Arial" w:cs="Arial"/>
                <w:b/>
                <w:color w:val="00A0A7"/>
                <w:sz w:val="22"/>
                <w:szCs w:val="22"/>
              </w:rPr>
              <w:t>Total:</w:t>
            </w:r>
            <w:r w:rsidRPr="005E6748">
              <w:rPr>
                <w:rFonts w:ascii="Arial" w:hAnsi="Arial" w:cs="Arial"/>
                <w:b/>
                <w:sz w:val="22"/>
                <w:szCs w:val="22"/>
              </w:rPr>
              <w:t xml:space="preserve"> </w:t>
            </w:r>
          </w:p>
        </w:tc>
        <w:tc>
          <w:tcPr>
            <w:tcW w:w="1560" w:type="dxa"/>
            <w:tcBorders>
              <w:top w:val="single" w:sz="24" w:space="0" w:color="00A0A7"/>
            </w:tcBorders>
            <w:shd w:val="clear" w:color="auto" w:fill="auto"/>
            <w:tcMar>
              <w:top w:w="113" w:type="dxa"/>
              <w:bottom w:w="113" w:type="dxa"/>
              <w:right w:w="567" w:type="dxa"/>
            </w:tcMar>
          </w:tcPr>
          <w:p w:rsidR="00095EE4" w:rsidRPr="005E6748" w:rsidRDefault="00095EE4" w:rsidP="008E33E9">
            <w:pPr>
              <w:pStyle w:val="NoParagraphStyle"/>
              <w:suppressAutoHyphens/>
              <w:ind w:right="-489"/>
              <w:rPr>
                <w:rFonts w:ascii="Arial" w:hAnsi="Arial" w:cs="Arial"/>
                <w:spacing w:val="-1"/>
                <w:sz w:val="22"/>
                <w:szCs w:val="22"/>
              </w:rPr>
            </w:pPr>
            <w:r w:rsidRPr="00C95619">
              <w:rPr>
                <w:rFonts w:ascii="Arial" w:hAnsi="Arial" w:cs="Arial"/>
                <w:b/>
                <w:color w:val="00A0A7"/>
                <w:sz w:val="22"/>
                <w:szCs w:val="22"/>
              </w:rPr>
              <w:t>Total:</w:t>
            </w:r>
            <w:r w:rsidRPr="005E6748">
              <w:rPr>
                <w:rFonts w:ascii="Arial" w:hAnsi="Arial" w:cs="Arial"/>
                <w:b/>
                <w:sz w:val="22"/>
                <w:szCs w:val="22"/>
              </w:rPr>
              <w:t xml:space="preserve"> </w:t>
            </w:r>
          </w:p>
        </w:tc>
      </w:tr>
    </w:tbl>
    <w:p w:rsidR="003F7C75" w:rsidRPr="00F032CC" w:rsidRDefault="00095EE4" w:rsidP="00F032CC">
      <w:pPr>
        <w:tabs>
          <w:tab w:val="left" w:pos="5149"/>
        </w:tabs>
        <w:rPr>
          <w:rFonts w:ascii="Arial" w:hAnsi="Arial" w:cs="Arial"/>
        </w:rPr>
      </w:pPr>
      <w:r w:rsidRPr="009918AF">
        <w:rPr>
          <w:rFonts w:ascii="Arial" w:hAnsi="Arial" w:cs="Arial"/>
        </w:rPr>
        <w:t>(Please add rows as necessary)</w:t>
      </w:r>
    </w:p>
    <w:sectPr w:rsidR="003F7C75" w:rsidRPr="00F032CC" w:rsidSect="00F032CC">
      <w:footerReference w:type="default" r:id="rId10"/>
      <w:headerReference w:type="first" r:id="rId11"/>
      <w:pgSz w:w="16840" w:h="11900" w:orient="landscape"/>
      <w:pgMar w:top="1985" w:right="2552"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9A4" w:rsidRDefault="00D319A4" w:rsidP="008B75D4">
      <w:r>
        <w:separator/>
      </w:r>
    </w:p>
  </w:endnote>
  <w:endnote w:type="continuationSeparator" w:id="0">
    <w:p w:rsidR="00D319A4" w:rsidRDefault="00D319A4" w:rsidP="008B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oundryMonoline-ExtraBold">
    <w:charset w:val="00"/>
    <w:family w:val="auto"/>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7EB" w:rsidRDefault="00CB27E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9A4" w:rsidRDefault="00D319A4" w:rsidP="008B75D4">
      <w:r>
        <w:separator/>
      </w:r>
    </w:p>
  </w:footnote>
  <w:footnote w:type="continuationSeparator" w:id="0">
    <w:p w:rsidR="00D319A4" w:rsidRDefault="00D319A4" w:rsidP="008B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7EB" w:rsidRDefault="00CB27EB" w:rsidP="008E33E9">
    <w:pPr>
      <w:pStyle w:val="Header"/>
      <w:tabs>
        <w:tab w:val="left" w:pos="18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DC3"/>
    <w:multiLevelType w:val="hybridMultilevel"/>
    <w:tmpl w:val="7B6C6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EE6107"/>
    <w:multiLevelType w:val="hybridMultilevel"/>
    <w:tmpl w:val="73C82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9247DD"/>
    <w:multiLevelType w:val="hybridMultilevel"/>
    <w:tmpl w:val="45E84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7D5F20"/>
    <w:multiLevelType w:val="hybridMultilevel"/>
    <w:tmpl w:val="2EE69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5C467D"/>
    <w:multiLevelType w:val="hybridMultilevel"/>
    <w:tmpl w:val="EA38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BE37D3"/>
    <w:multiLevelType w:val="hybridMultilevel"/>
    <w:tmpl w:val="D6A2BF50"/>
    <w:lvl w:ilvl="0" w:tplc="08090001">
      <w:start w:val="1"/>
      <w:numFmt w:val="bullet"/>
      <w:lvlText w:val=""/>
      <w:lvlJc w:val="left"/>
      <w:pPr>
        <w:ind w:left="2263" w:hanging="360"/>
      </w:pPr>
      <w:rPr>
        <w:rFonts w:ascii="Symbol" w:hAnsi="Symbol" w:hint="default"/>
      </w:rPr>
    </w:lvl>
    <w:lvl w:ilvl="1" w:tplc="08090003" w:tentative="1">
      <w:start w:val="1"/>
      <w:numFmt w:val="bullet"/>
      <w:lvlText w:val="o"/>
      <w:lvlJc w:val="left"/>
      <w:pPr>
        <w:ind w:left="2983" w:hanging="360"/>
      </w:pPr>
      <w:rPr>
        <w:rFonts w:ascii="Courier New" w:hAnsi="Courier New" w:cs="Courier New" w:hint="default"/>
      </w:rPr>
    </w:lvl>
    <w:lvl w:ilvl="2" w:tplc="08090005" w:tentative="1">
      <w:start w:val="1"/>
      <w:numFmt w:val="bullet"/>
      <w:lvlText w:val=""/>
      <w:lvlJc w:val="left"/>
      <w:pPr>
        <w:ind w:left="3703" w:hanging="360"/>
      </w:pPr>
      <w:rPr>
        <w:rFonts w:ascii="Wingdings" w:hAnsi="Wingdings" w:hint="default"/>
      </w:rPr>
    </w:lvl>
    <w:lvl w:ilvl="3" w:tplc="08090001" w:tentative="1">
      <w:start w:val="1"/>
      <w:numFmt w:val="bullet"/>
      <w:lvlText w:val=""/>
      <w:lvlJc w:val="left"/>
      <w:pPr>
        <w:ind w:left="4423" w:hanging="360"/>
      </w:pPr>
      <w:rPr>
        <w:rFonts w:ascii="Symbol" w:hAnsi="Symbol" w:hint="default"/>
      </w:rPr>
    </w:lvl>
    <w:lvl w:ilvl="4" w:tplc="08090003" w:tentative="1">
      <w:start w:val="1"/>
      <w:numFmt w:val="bullet"/>
      <w:lvlText w:val="o"/>
      <w:lvlJc w:val="left"/>
      <w:pPr>
        <w:ind w:left="5143" w:hanging="360"/>
      </w:pPr>
      <w:rPr>
        <w:rFonts w:ascii="Courier New" w:hAnsi="Courier New" w:cs="Courier New" w:hint="default"/>
      </w:rPr>
    </w:lvl>
    <w:lvl w:ilvl="5" w:tplc="08090005" w:tentative="1">
      <w:start w:val="1"/>
      <w:numFmt w:val="bullet"/>
      <w:lvlText w:val=""/>
      <w:lvlJc w:val="left"/>
      <w:pPr>
        <w:ind w:left="5863" w:hanging="360"/>
      </w:pPr>
      <w:rPr>
        <w:rFonts w:ascii="Wingdings" w:hAnsi="Wingdings" w:hint="default"/>
      </w:rPr>
    </w:lvl>
    <w:lvl w:ilvl="6" w:tplc="08090001" w:tentative="1">
      <w:start w:val="1"/>
      <w:numFmt w:val="bullet"/>
      <w:lvlText w:val=""/>
      <w:lvlJc w:val="left"/>
      <w:pPr>
        <w:ind w:left="6583" w:hanging="360"/>
      </w:pPr>
      <w:rPr>
        <w:rFonts w:ascii="Symbol" w:hAnsi="Symbol" w:hint="default"/>
      </w:rPr>
    </w:lvl>
    <w:lvl w:ilvl="7" w:tplc="08090003" w:tentative="1">
      <w:start w:val="1"/>
      <w:numFmt w:val="bullet"/>
      <w:lvlText w:val="o"/>
      <w:lvlJc w:val="left"/>
      <w:pPr>
        <w:ind w:left="7303" w:hanging="360"/>
      </w:pPr>
      <w:rPr>
        <w:rFonts w:ascii="Courier New" w:hAnsi="Courier New" w:cs="Courier New" w:hint="default"/>
      </w:rPr>
    </w:lvl>
    <w:lvl w:ilvl="8" w:tplc="08090005" w:tentative="1">
      <w:start w:val="1"/>
      <w:numFmt w:val="bullet"/>
      <w:lvlText w:val=""/>
      <w:lvlJc w:val="left"/>
      <w:pPr>
        <w:ind w:left="8023" w:hanging="360"/>
      </w:pPr>
      <w:rPr>
        <w:rFonts w:ascii="Wingdings" w:hAnsi="Wingdings" w:hint="default"/>
      </w:rPr>
    </w:lvl>
  </w:abstractNum>
  <w:abstractNum w:abstractNumId="6" w15:restartNumberingAfterBreak="0">
    <w:nsid w:val="41313F7A"/>
    <w:multiLevelType w:val="hybridMultilevel"/>
    <w:tmpl w:val="F580B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3A1B22"/>
    <w:multiLevelType w:val="hybridMultilevel"/>
    <w:tmpl w:val="40628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91737F"/>
    <w:multiLevelType w:val="hybridMultilevel"/>
    <w:tmpl w:val="51408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D4"/>
    <w:rsid w:val="0002000F"/>
    <w:rsid w:val="000274AF"/>
    <w:rsid w:val="00030811"/>
    <w:rsid w:val="00053FDC"/>
    <w:rsid w:val="00063C0E"/>
    <w:rsid w:val="000656A8"/>
    <w:rsid w:val="00095EE4"/>
    <w:rsid w:val="000A313E"/>
    <w:rsid w:val="000D7F7A"/>
    <w:rsid w:val="00147B1C"/>
    <w:rsid w:val="00151E5F"/>
    <w:rsid w:val="00176532"/>
    <w:rsid w:val="00186A13"/>
    <w:rsid w:val="00187FEC"/>
    <w:rsid w:val="0019060A"/>
    <w:rsid w:val="00195FFE"/>
    <w:rsid w:val="001C1CBC"/>
    <w:rsid w:val="002215F4"/>
    <w:rsid w:val="0022728D"/>
    <w:rsid w:val="00270630"/>
    <w:rsid w:val="003662BE"/>
    <w:rsid w:val="003A3ECD"/>
    <w:rsid w:val="003F7C75"/>
    <w:rsid w:val="004226CB"/>
    <w:rsid w:val="004856C6"/>
    <w:rsid w:val="004912AD"/>
    <w:rsid w:val="004A5F48"/>
    <w:rsid w:val="004C0286"/>
    <w:rsid w:val="004D3E52"/>
    <w:rsid w:val="00504DED"/>
    <w:rsid w:val="005163B2"/>
    <w:rsid w:val="005464D9"/>
    <w:rsid w:val="0057714B"/>
    <w:rsid w:val="005971DD"/>
    <w:rsid w:val="00611EEC"/>
    <w:rsid w:val="00652D06"/>
    <w:rsid w:val="006616FF"/>
    <w:rsid w:val="00662D1C"/>
    <w:rsid w:val="006A6995"/>
    <w:rsid w:val="006A6AFA"/>
    <w:rsid w:val="006B7A8F"/>
    <w:rsid w:val="006C45FF"/>
    <w:rsid w:val="006D5FB3"/>
    <w:rsid w:val="00702CD2"/>
    <w:rsid w:val="00757AB1"/>
    <w:rsid w:val="00790C5E"/>
    <w:rsid w:val="007952E7"/>
    <w:rsid w:val="00796423"/>
    <w:rsid w:val="007E4F49"/>
    <w:rsid w:val="00831408"/>
    <w:rsid w:val="00845F12"/>
    <w:rsid w:val="0084742E"/>
    <w:rsid w:val="00856AAF"/>
    <w:rsid w:val="00860CC9"/>
    <w:rsid w:val="00880020"/>
    <w:rsid w:val="00884D69"/>
    <w:rsid w:val="008B118C"/>
    <w:rsid w:val="008B75D4"/>
    <w:rsid w:val="008C3876"/>
    <w:rsid w:val="008E33E9"/>
    <w:rsid w:val="0090359C"/>
    <w:rsid w:val="00914ACC"/>
    <w:rsid w:val="00951436"/>
    <w:rsid w:val="009548A3"/>
    <w:rsid w:val="00971D1E"/>
    <w:rsid w:val="00A46641"/>
    <w:rsid w:val="00A5473F"/>
    <w:rsid w:val="00A55B9E"/>
    <w:rsid w:val="00A80D56"/>
    <w:rsid w:val="00A836B2"/>
    <w:rsid w:val="00AC1FB6"/>
    <w:rsid w:val="00B209D5"/>
    <w:rsid w:val="00B24F5A"/>
    <w:rsid w:val="00B4165A"/>
    <w:rsid w:val="00C15708"/>
    <w:rsid w:val="00C34732"/>
    <w:rsid w:val="00C42135"/>
    <w:rsid w:val="00C7484C"/>
    <w:rsid w:val="00C80ABB"/>
    <w:rsid w:val="00C948D2"/>
    <w:rsid w:val="00CB2747"/>
    <w:rsid w:val="00CB27EB"/>
    <w:rsid w:val="00CF47D8"/>
    <w:rsid w:val="00D27C97"/>
    <w:rsid w:val="00D319A4"/>
    <w:rsid w:val="00D55123"/>
    <w:rsid w:val="00D733E8"/>
    <w:rsid w:val="00D830A2"/>
    <w:rsid w:val="00DA47C9"/>
    <w:rsid w:val="00E04FB5"/>
    <w:rsid w:val="00E44B0C"/>
    <w:rsid w:val="00EB17B8"/>
    <w:rsid w:val="00F032CC"/>
    <w:rsid w:val="00F548FE"/>
    <w:rsid w:val="00F90DA8"/>
    <w:rsid w:val="00F9101A"/>
    <w:rsid w:val="00FA6435"/>
    <w:rsid w:val="00FF5EA7"/>
    <w:rsid w:val="00FF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FF853780-02D6-4DE5-AD11-562258AB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5D4"/>
    <w:rPr>
      <w:rFonts w:ascii="Lucida Grande" w:hAnsi="Lucida Grande"/>
      <w:sz w:val="18"/>
      <w:szCs w:val="18"/>
    </w:rPr>
  </w:style>
  <w:style w:type="character" w:customStyle="1" w:styleId="BalloonTextChar">
    <w:name w:val="Balloon Text Char"/>
    <w:link w:val="BalloonText"/>
    <w:uiPriority w:val="99"/>
    <w:semiHidden/>
    <w:rsid w:val="008B75D4"/>
    <w:rPr>
      <w:rFonts w:ascii="Lucida Grande" w:hAnsi="Lucida Grande"/>
      <w:sz w:val="18"/>
      <w:szCs w:val="18"/>
    </w:rPr>
  </w:style>
  <w:style w:type="paragraph" w:styleId="Header">
    <w:name w:val="header"/>
    <w:basedOn w:val="Normal"/>
    <w:link w:val="HeaderChar"/>
    <w:uiPriority w:val="99"/>
    <w:unhideWhenUsed/>
    <w:rsid w:val="008B75D4"/>
    <w:pPr>
      <w:tabs>
        <w:tab w:val="center" w:pos="4320"/>
        <w:tab w:val="right" w:pos="8640"/>
      </w:tabs>
    </w:pPr>
  </w:style>
  <w:style w:type="character" w:customStyle="1" w:styleId="HeaderChar">
    <w:name w:val="Header Char"/>
    <w:basedOn w:val="DefaultParagraphFont"/>
    <w:link w:val="Header"/>
    <w:uiPriority w:val="99"/>
    <w:rsid w:val="008B75D4"/>
  </w:style>
  <w:style w:type="paragraph" w:styleId="Footer">
    <w:name w:val="footer"/>
    <w:basedOn w:val="Normal"/>
    <w:link w:val="FooterChar"/>
    <w:uiPriority w:val="99"/>
    <w:unhideWhenUsed/>
    <w:rsid w:val="008B75D4"/>
    <w:pPr>
      <w:tabs>
        <w:tab w:val="center" w:pos="4320"/>
        <w:tab w:val="right" w:pos="8640"/>
      </w:tabs>
    </w:pPr>
  </w:style>
  <w:style w:type="character" w:customStyle="1" w:styleId="FooterChar">
    <w:name w:val="Footer Char"/>
    <w:basedOn w:val="DefaultParagraphFont"/>
    <w:link w:val="Footer"/>
    <w:uiPriority w:val="99"/>
    <w:rsid w:val="008B75D4"/>
  </w:style>
  <w:style w:type="paragraph" w:customStyle="1" w:styleId="NoParagraphStyle">
    <w:name w:val="[No Paragraph Style]"/>
    <w:rsid w:val="008B75D4"/>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table" w:styleId="TableGrid">
    <w:name w:val="Table Grid"/>
    <w:basedOn w:val="TableNormal"/>
    <w:uiPriority w:val="59"/>
    <w:rsid w:val="008B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8B75D4"/>
  </w:style>
  <w:style w:type="character" w:customStyle="1" w:styleId="NMCWhite">
    <w:name w:val="NMC White"/>
    <w:uiPriority w:val="99"/>
    <w:rsid w:val="008B75D4"/>
    <w:rPr>
      <w:rFonts w:ascii="FoundryMonoline-ExtraBold" w:hAnsi="FoundryMonoline-ExtraBold" w:cs="FoundryMonoline-ExtraBold"/>
      <w:color w:val="FFFFFF"/>
    </w:rPr>
  </w:style>
  <w:style w:type="paragraph" w:styleId="ListParagraph">
    <w:name w:val="List Paragraph"/>
    <w:basedOn w:val="Normal"/>
    <w:uiPriority w:val="34"/>
    <w:qFormat/>
    <w:rsid w:val="00095EE4"/>
    <w:pPr>
      <w:widowControl w:val="0"/>
      <w:spacing w:after="200" w:line="276" w:lineRule="auto"/>
      <w:ind w:left="720"/>
      <w:contextualSpacing/>
    </w:pPr>
    <w:rPr>
      <w:rFonts w:ascii="Calibri" w:eastAsia="Calibri" w:hAnsi="Calibri"/>
      <w:sz w:val="22"/>
      <w:szCs w:val="22"/>
    </w:rPr>
  </w:style>
  <w:style w:type="character" w:customStyle="1" w:styleId="NMCTeal">
    <w:name w:val="NMC Teal"/>
    <w:uiPriority w:val="99"/>
    <w:rsid w:val="000D7F7A"/>
    <w:rPr>
      <w:rFonts w:ascii="FoundryMonoline-ExtraBold" w:hAnsi="FoundryMonoline-ExtraBold" w:cs="FoundryMonoline-ExtraBold"/>
      <w:color w:val="00AE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2558-0C9A-4F5E-819E-46776737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NMC Revalidation combined forms and templates</vt:lpstr>
    </vt:vector>
  </TitlesOfParts>
  <Company>Fluid Ideas</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 Revalidation combined forms and templates</dc:title>
  <dc:subject/>
  <dc:creator>NMC</dc:creator>
  <cp:keywords/>
  <dc:description/>
  <cp:lastModifiedBy>Natalie Jennings</cp:lastModifiedBy>
  <cp:revision>2</cp:revision>
  <cp:lastPrinted>2015-10-21T08:38:00Z</cp:lastPrinted>
  <dcterms:created xsi:type="dcterms:W3CDTF">2019-11-05T13:58:00Z</dcterms:created>
  <dcterms:modified xsi:type="dcterms:W3CDTF">2019-11-05T13:58:00Z</dcterms:modified>
</cp:coreProperties>
</file>